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75" w:rsidRPr="00987875" w:rsidRDefault="00987875" w:rsidP="00987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75">
        <w:rPr>
          <w:rFonts w:ascii="Times New Roman" w:hAnsi="Times New Roman" w:cs="Times New Roman"/>
          <w:sz w:val="28"/>
          <w:szCs w:val="28"/>
        </w:rPr>
        <w:t>О новых механизмах разработки примерных основных общеобразовательных программ</w:t>
      </w:r>
    </w:p>
    <w:p w:rsidR="00987875" w:rsidRPr="00987875" w:rsidRDefault="00987875" w:rsidP="00037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875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987875">
        <w:rPr>
          <w:rFonts w:ascii="Times New Roman" w:hAnsi="Times New Roman" w:cs="Times New Roman"/>
          <w:sz w:val="28"/>
          <w:szCs w:val="28"/>
        </w:rPr>
        <w:t xml:space="preserve"> информирует, что в целях определения новых подходов к разработке, экспертизе и порядку последующего использования примерных основных общеобразовательных программ, предусмотренных вступающим в силу с 1 сентября 2013 года Федеральным законом от 29 декабря 2012 г. № 273 «Об образовании в Российской Федерации» создана рабочая группа по подготовке порядка разработки примерных основных образовательных программ, проведения их экспертизы и</w:t>
      </w:r>
      <w:proofErr w:type="gramEnd"/>
      <w:r w:rsidRPr="00987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875">
        <w:rPr>
          <w:rFonts w:ascii="Times New Roman" w:hAnsi="Times New Roman" w:cs="Times New Roman"/>
          <w:sz w:val="28"/>
          <w:szCs w:val="28"/>
        </w:rPr>
        <w:t>ведения реестра примерных основных</w:t>
      </w:r>
      <w:proofErr w:type="gramEnd"/>
      <w:r w:rsidRPr="00987875">
        <w:rPr>
          <w:rFonts w:ascii="Times New Roman" w:hAnsi="Times New Roman" w:cs="Times New Roman"/>
          <w:sz w:val="28"/>
          <w:szCs w:val="28"/>
        </w:rPr>
        <w:t xml:space="preserve"> образовательных программ. В состав рабочей группы вошли представители общественности, школ, вузов, органов управления образованием.</w:t>
      </w:r>
    </w:p>
    <w:p w:rsidR="00987875" w:rsidRPr="00987875" w:rsidRDefault="00987875" w:rsidP="00987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75">
        <w:rPr>
          <w:rFonts w:ascii="Times New Roman" w:hAnsi="Times New Roman" w:cs="Times New Roman"/>
          <w:sz w:val="28"/>
          <w:szCs w:val="28"/>
        </w:rPr>
        <w:t xml:space="preserve">Рабочей группе предстоит определить требования к разработке примерных основных общеобразовательных программ, перечень возможных разработчиков, этапы экспертизы, включая общественную экспертизу, экспертизу на соответствие законодательству Российской Федерации в сфере образования, а также порядок </w:t>
      </w:r>
      <w:proofErr w:type="gramStart"/>
      <w:r w:rsidRPr="00987875">
        <w:rPr>
          <w:rFonts w:ascii="Times New Roman" w:hAnsi="Times New Roman" w:cs="Times New Roman"/>
          <w:sz w:val="28"/>
          <w:szCs w:val="28"/>
        </w:rPr>
        <w:t>ведения реестра примерных основных общеобразовательных программ всех уровней общего образования</w:t>
      </w:r>
      <w:proofErr w:type="gramEnd"/>
      <w:r w:rsidRPr="00987875">
        <w:rPr>
          <w:rFonts w:ascii="Times New Roman" w:hAnsi="Times New Roman" w:cs="Times New Roman"/>
          <w:sz w:val="28"/>
          <w:szCs w:val="28"/>
        </w:rPr>
        <w:t>.</w:t>
      </w:r>
    </w:p>
    <w:p w:rsidR="00987875" w:rsidRPr="00987875" w:rsidRDefault="00987875" w:rsidP="00987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8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87875">
        <w:rPr>
          <w:rFonts w:ascii="Times New Roman" w:hAnsi="Times New Roman" w:cs="Times New Roman"/>
          <w:sz w:val="28"/>
          <w:szCs w:val="28"/>
        </w:rPr>
        <w:t xml:space="preserve"> России обратилось к издательствам учебной литературы с просьбой воздержаться от издания различных методических материалов, названных примерными программами, до определения Министерством порядка разработки, экспертизы и введения в образовательную практику примерных основных общеобразовательных программ, в целях недопущения введения в заблуждение учителей, родителей, учеников.</w:t>
      </w:r>
    </w:p>
    <w:p w:rsidR="005F70FB" w:rsidRPr="00987875" w:rsidRDefault="00987875" w:rsidP="00987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75">
        <w:rPr>
          <w:rFonts w:ascii="Times New Roman" w:hAnsi="Times New Roman" w:cs="Times New Roman"/>
          <w:sz w:val="28"/>
          <w:szCs w:val="28"/>
        </w:rPr>
        <w:t>Кроме того, в развитие сложившейся ситуации относительно «Примерной программы среднего (полного) общего образования: русский язык и литература: 10-11 классы» под общей редакцией академика РАО М.В. Рыжакова, имеющей гриф «Рекомендовано РАО», Министерство информирует о направлении в адрес Российской академии образования письма о недопустимости распространения примерных программ, подготовленных с нарушением законодательства. В свою очередь, учитывая возникшую дискуссию относительно «Примерной программы среднего (полного) общего образования: русский язык и литература: 10-11 классы» под общей редакцией академика РАО М.В. Рыжакова, издательский центр «ВЕНТАНА-ГРАФ» приостановил ее распространение.</w:t>
      </w:r>
    </w:p>
    <w:sectPr w:rsidR="005F70FB" w:rsidRPr="00987875" w:rsidSect="009E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875"/>
    <w:rsid w:val="00037EAF"/>
    <w:rsid w:val="005F70FB"/>
    <w:rsid w:val="00987875"/>
    <w:rsid w:val="009E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Company>guno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пк2</cp:lastModifiedBy>
  <cp:revision>3</cp:revision>
  <dcterms:created xsi:type="dcterms:W3CDTF">2013-03-19T03:59:00Z</dcterms:created>
  <dcterms:modified xsi:type="dcterms:W3CDTF">2013-03-19T11:03:00Z</dcterms:modified>
</cp:coreProperties>
</file>